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C7" w:rsidRPr="001025F5" w:rsidRDefault="005824C7" w:rsidP="005824C7">
      <w:pPr>
        <w:spacing w:line="380" w:lineRule="exact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2018届</w:t>
      </w:r>
      <w:r w:rsidRPr="001025F5">
        <w:rPr>
          <w:rFonts w:ascii="黑体" w:eastAsia="黑体" w:hint="eastAsia"/>
          <w:sz w:val="30"/>
          <w:szCs w:val="30"/>
        </w:rPr>
        <w:t>毕业生</w:t>
      </w:r>
      <w:r>
        <w:rPr>
          <w:rFonts w:ascii="黑体" w:eastAsia="黑体" w:hint="eastAsia"/>
          <w:sz w:val="30"/>
          <w:szCs w:val="30"/>
        </w:rPr>
        <w:t>就业材料</w:t>
      </w:r>
      <w:r w:rsidRPr="001025F5">
        <w:rPr>
          <w:rFonts w:ascii="黑体" w:eastAsia="黑体" w:hint="eastAsia"/>
          <w:sz w:val="30"/>
          <w:szCs w:val="30"/>
        </w:rPr>
        <w:t>填</w:t>
      </w:r>
      <w:r>
        <w:rPr>
          <w:rFonts w:ascii="黑体" w:eastAsia="黑体" w:hint="eastAsia"/>
          <w:sz w:val="30"/>
          <w:szCs w:val="30"/>
        </w:rPr>
        <w:t>写须知</w:t>
      </w:r>
    </w:p>
    <w:p w:rsidR="005824C7" w:rsidRPr="001025F5" w:rsidRDefault="005824C7" w:rsidP="005824C7">
      <w:pPr>
        <w:spacing w:line="380" w:lineRule="exact"/>
        <w:jc w:val="center"/>
        <w:rPr>
          <w:rFonts w:ascii="黑体" w:eastAsia="黑体" w:hint="eastAsia"/>
          <w:b/>
          <w:sz w:val="24"/>
        </w:rPr>
      </w:pPr>
    </w:p>
    <w:p w:rsidR="005824C7" w:rsidRPr="00947DB0" w:rsidRDefault="005824C7" w:rsidP="005824C7">
      <w:pPr>
        <w:spacing w:line="380" w:lineRule="exact"/>
        <w:ind w:firstLineChars="200" w:firstLine="482"/>
        <w:rPr>
          <w:rFonts w:ascii="仿宋_GB2312" w:eastAsia="仿宋_GB2312" w:hAnsi="宋体" w:hint="eastAsia"/>
          <w:b/>
          <w:sz w:val="24"/>
        </w:rPr>
      </w:pPr>
      <w:r w:rsidRPr="00947DB0">
        <w:rPr>
          <w:rFonts w:ascii="仿宋_GB2312" w:eastAsia="仿宋_GB2312" w:hAnsi="宋体" w:hint="eastAsia"/>
          <w:b/>
          <w:sz w:val="24"/>
        </w:rPr>
        <w:t>一、材料内容</w:t>
      </w:r>
    </w:p>
    <w:p w:rsidR="005824C7" w:rsidRPr="001025F5" w:rsidRDefault="005824C7" w:rsidP="005824C7">
      <w:pPr>
        <w:spacing w:line="38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2018届</w:t>
      </w:r>
      <w:r w:rsidRPr="001025F5">
        <w:rPr>
          <w:rFonts w:ascii="仿宋_GB2312" w:eastAsia="仿宋_GB2312" w:hAnsi="宋体" w:hint="eastAsia"/>
          <w:sz w:val="24"/>
        </w:rPr>
        <w:t>毕业生领取</w:t>
      </w:r>
      <w:r>
        <w:rPr>
          <w:rFonts w:ascii="仿宋_GB2312" w:eastAsia="仿宋_GB2312" w:hAnsi="宋体" w:hint="eastAsia"/>
          <w:sz w:val="24"/>
        </w:rPr>
        <w:t>的就业材料</w:t>
      </w:r>
      <w:r w:rsidRPr="001025F5">
        <w:rPr>
          <w:rFonts w:ascii="仿宋_GB2312" w:eastAsia="仿宋_GB2312" w:hAnsi="宋体" w:hint="eastAsia"/>
          <w:sz w:val="24"/>
        </w:rPr>
        <w:t>包括：</w:t>
      </w:r>
      <w:r w:rsidRPr="00210B6C">
        <w:rPr>
          <w:rFonts w:ascii="仿宋_GB2312" w:eastAsia="仿宋_GB2312" w:hAnsi="宋体" w:hint="eastAsia"/>
          <w:b/>
          <w:color w:val="FF0000"/>
          <w:sz w:val="24"/>
        </w:rPr>
        <w:t>高等学校毕业生登记表一份；普通高等学校毕业生、毕业研究生就业协议书（一式四联）；广东省普通高等学校毕业生就业推荐表一份。</w:t>
      </w:r>
    </w:p>
    <w:p w:rsidR="005824C7" w:rsidRPr="00947DB0" w:rsidRDefault="005824C7" w:rsidP="005824C7">
      <w:pPr>
        <w:spacing w:line="380" w:lineRule="exact"/>
        <w:ind w:firstLineChars="196" w:firstLine="472"/>
        <w:rPr>
          <w:rFonts w:ascii="仿宋_GB2312" w:eastAsia="仿宋_GB2312" w:hAnsi="宋体" w:hint="eastAsia"/>
          <w:b/>
          <w:sz w:val="24"/>
        </w:rPr>
      </w:pPr>
      <w:r w:rsidRPr="00947DB0">
        <w:rPr>
          <w:rFonts w:ascii="仿宋_GB2312" w:eastAsia="仿宋_GB2312" w:hAnsi="宋体" w:hint="eastAsia"/>
          <w:b/>
          <w:sz w:val="24"/>
        </w:rPr>
        <w:t>二、</w:t>
      </w:r>
      <w:r>
        <w:rPr>
          <w:rFonts w:ascii="仿宋_GB2312" w:eastAsia="仿宋_GB2312" w:hAnsi="宋体" w:hint="eastAsia"/>
          <w:b/>
          <w:sz w:val="24"/>
        </w:rPr>
        <w:t>相关</w:t>
      </w:r>
      <w:r w:rsidRPr="00947DB0">
        <w:rPr>
          <w:rFonts w:ascii="仿宋_GB2312" w:eastAsia="仿宋_GB2312" w:hAnsi="宋体" w:hint="eastAsia"/>
          <w:b/>
          <w:sz w:val="24"/>
        </w:rPr>
        <w:t>要求</w:t>
      </w:r>
    </w:p>
    <w:p w:rsidR="005824C7" w:rsidRPr="00210B6C" w:rsidRDefault="005824C7" w:rsidP="005824C7">
      <w:pPr>
        <w:spacing w:line="380" w:lineRule="exact"/>
        <w:ind w:firstLineChars="196" w:firstLine="472"/>
        <w:rPr>
          <w:rFonts w:ascii="仿宋_GB2312" w:eastAsia="仿宋_GB2312" w:hAnsi="宋体" w:hint="eastAsia"/>
          <w:b/>
          <w:color w:val="FF0000"/>
          <w:sz w:val="24"/>
        </w:rPr>
      </w:pPr>
      <w:r w:rsidRPr="00210B6C">
        <w:rPr>
          <w:rFonts w:ascii="仿宋_GB2312" w:eastAsia="仿宋_GB2312" w:hAnsi="宋体" w:hint="eastAsia"/>
          <w:b/>
          <w:color w:val="FF0000"/>
          <w:sz w:val="24"/>
        </w:rPr>
        <w:t>就业材料每人一套，遗失不补</w:t>
      </w:r>
      <w:r w:rsidRPr="00210B6C">
        <w:rPr>
          <w:rFonts w:ascii="仿宋_GB2312" w:eastAsia="仿宋_GB2312" w:hAnsi="宋体" w:hint="eastAsia"/>
          <w:color w:val="FF0000"/>
          <w:sz w:val="24"/>
        </w:rPr>
        <w:t>。</w:t>
      </w:r>
      <w:r w:rsidRPr="001025F5">
        <w:rPr>
          <w:rFonts w:ascii="仿宋_GB2312" w:eastAsia="仿宋_GB2312" w:hAnsi="宋体" w:hint="eastAsia"/>
          <w:sz w:val="24"/>
        </w:rPr>
        <w:t>填写表格时，</w:t>
      </w:r>
      <w:r w:rsidRPr="001025F5">
        <w:rPr>
          <w:rFonts w:ascii="仿宋_GB2312" w:eastAsia="仿宋_GB2312" w:hAnsi="宋体" w:hint="eastAsia"/>
          <w:b/>
          <w:sz w:val="24"/>
        </w:rPr>
        <w:t>请先认真阅读表格扉页的表格说明</w:t>
      </w:r>
      <w:r w:rsidRPr="001025F5">
        <w:rPr>
          <w:rFonts w:ascii="仿宋_GB2312" w:eastAsia="仿宋_GB2312" w:hAnsi="宋体" w:hint="eastAsia"/>
          <w:sz w:val="24"/>
        </w:rPr>
        <w:t>，按照规定格式认真填写，表格一律用黑色圆珠笔或钢笔填写，字迹要清楚，</w:t>
      </w:r>
      <w:r w:rsidRPr="00210B6C">
        <w:rPr>
          <w:rFonts w:ascii="仿宋_GB2312" w:eastAsia="仿宋_GB2312" w:hAnsi="宋体" w:hint="eastAsia"/>
          <w:b/>
          <w:color w:val="FF0000"/>
          <w:sz w:val="24"/>
        </w:rPr>
        <w:t>不得涂改，复制无效，凡填错者，后果自负。</w:t>
      </w:r>
    </w:p>
    <w:p w:rsidR="005824C7" w:rsidRPr="001025F5" w:rsidRDefault="005824C7" w:rsidP="005824C7">
      <w:pPr>
        <w:spacing w:line="380" w:lineRule="exact"/>
        <w:ind w:firstLineChars="200" w:firstLine="482"/>
        <w:rPr>
          <w:rFonts w:ascii="仿宋_GB2312" w:eastAsia="仿宋_GB2312" w:hAnsi="宋体" w:hint="eastAsia"/>
          <w:b/>
          <w:sz w:val="24"/>
        </w:rPr>
      </w:pPr>
      <w:r w:rsidRPr="001025F5">
        <w:rPr>
          <w:rFonts w:ascii="仿宋_GB2312" w:eastAsia="仿宋_GB2312" w:hAnsi="宋体" w:hint="eastAsia"/>
          <w:b/>
          <w:sz w:val="24"/>
        </w:rPr>
        <w:t>三、</w:t>
      </w:r>
      <w:r>
        <w:rPr>
          <w:rFonts w:ascii="仿宋_GB2312" w:eastAsia="仿宋_GB2312" w:hAnsi="宋体" w:hint="eastAsia"/>
          <w:b/>
          <w:sz w:val="24"/>
        </w:rPr>
        <w:t>填写</w:t>
      </w:r>
      <w:r w:rsidRPr="001025F5">
        <w:rPr>
          <w:rFonts w:ascii="仿宋_GB2312" w:eastAsia="仿宋_GB2312" w:hAnsi="宋体" w:hint="eastAsia"/>
          <w:b/>
          <w:sz w:val="24"/>
        </w:rPr>
        <w:t>说明</w:t>
      </w:r>
    </w:p>
    <w:p w:rsidR="005824C7" w:rsidRPr="001025F5" w:rsidRDefault="005824C7" w:rsidP="005824C7">
      <w:pPr>
        <w:spacing w:line="380" w:lineRule="exact"/>
        <w:ind w:firstLineChars="147" w:firstLine="354"/>
        <w:rPr>
          <w:rFonts w:ascii="仿宋_GB2312" w:eastAsia="仿宋_GB2312" w:hAnsi="宋体" w:hint="eastAsia"/>
          <w:b/>
          <w:sz w:val="24"/>
        </w:rPr>
      </w:pPr>
      <w:r w:rsidRPr="001025F5">
        <w:rPr>
          <w:rFonts w:ascii="仿宋_GB2312" w:eastAsia="仿宋_GB2312" w:hAnsi="宋体" w:hint="eastAsia"/>
          <w:b/>
          <w:sz w:val="24"/>
        </w:rPr>
        <w:t>（一）高等学校毕业生登记表：</w:t>
      </w:r>
    </w:p>
    <w:p w:rsidR="005824C7" w:rsidRPr="001025F5" w:rsidRDefault="005824C7" w:rsidP="005824C7">
      <w:pPr>
        <w:spacing w:line="380" w:lineRule="exact"/>
        <w:ind w:firstLineChars="200" w:firstLine="480"/>
        <w:rPr>
          <w:rFonts w:ascii="仿宋_GB2312" w:eastAsia="仿宋_GB2312" w:hAnsi="宋体" w:hint="eastAsia"/>
          <w:b/>
          <w:sz w:val="24"/>
        </w:rPr>
      </w:pPr>
      <w:r w:rsidRPr="001025F5">
        <w:rPr>
          <w:rFonts w:ascii="仿宋_GB2312" w:eastAsia="仿宋_GB2312" w:hAnsi="宋体" w:hint="eastAsia"/>
          <w:sz w:val="24"/>
        </w:rPr>
        <w:t>该表存入学生档案，作为高校毕业生身份的证明材料，毕业后转寄用人单位或当地市人力资源和社会保障局。表格所列项目，需全部如实填写，</w:t>
      </w:r>
      <w:proofErr w:type="gramStart"/>
      <w:r w:rsidRPr="001025F5">
        <w:rPr>
          <w:rFonts w:ascii="仿宋_GB2312" w:eastAsia="仿宋_GB2312" w:hAnsi="宋体" w:hint="eastAsia"/>
          <w:sz w:val="24"/>
        </w:rPr>
        <w:t>不</w:t>
      </w:r>
      <w:proofErr w:type="gramEnd"/>
      <w:r w:rsidRPr="001025F5">
        <w:rPr>
          <w:rFonts w:ascii="仿宋_GB2312" w:eastAsia="仿宋_GB2312" w:hAnsi="宋体" w:hint="eastAsia"/>
          <w:sz w:val="24"/>
        </w:rPr>
        <w:t>留空白，如无该项情况，亦应写</w:t>
      </w:r>
      <w:r>
        <w:rPr>
          <w:rFonts w:ascii="仿宋_GB2312" w:eastAsia="仿宋_GB2312" w:hAnsi="宋体" w:hint="eastAsia"/>
          <w:sz w:val="24"/>
        </w:rPr>
        <w:t>“</w:t>
      </w:r>
      <w:r w:rsidRPr="001025F5">
        <w:rPr>
          <w:rFonts w:ascii="仿宋_GB2312" w:eastAsia="仿宋_GB2312" w:hAnsi="宋体" w:hint="eastAsia"/>
          <w:sz w:val="24"/>
        </w:rPr>
        <w:t>无</w:t>
      </w:r>
      <w:r>
        <w:rPr>
          <w:rFonts w:ascii="仿宋_GB2312" w:eastAsia="仿宋_GB2312" w:hAnsi="宋体" w:hint="eastAsia"/>
          <w:sz w:val="24"/>
        </w:rPr>
        <w:t>”</w:t>
      </w:r>
      <w:r w:rsidRPr="001025F5">
        <w:rPr>
          <w:rFonts w:ascii="仿宋_GB2312" w:eastAsia="仿宋_GB2312" w:hAnsi="宋体" w:hint="eastAsia"/>
          <w:sz w:val="24"/>
        </w:rPr>
        <w:t>。学生填写完后，</w:t>
      </w:r>
      <w:r w:rsidRPr="00210B6C">
        <w:rPr>
          <w:rFonts w:ascii="仿宋_GB2312" w:eastAsia="仿宋_GB2312" w:hAnsi="宋体" w:hint="eastAsia"/>
          <w:b/>
          <w:color w:val="FF0000"/>
          <w:sz w:val="24"/>
        </w:rPr>
        <w:t>需由班委填写鉴定，填写院系意见，加盖本学院公章，由招生就业统一到学校</w:t>
      </w:r>
      <w:proofErr w:type="gramStart"/>
      <w:r w:rsidRPr="00210B6C">
        <w:rPr>
          <w:rFonts w:ascii="仿宋_GB2312" w:eastAsia="仿宋_GB2312" w:hAnsi="宋体" w:hint="eastAsia"/>
          <w:b/>
          <w:color w:val="FF0000"/>
          <w:sz w:val="24"/>
        </w:rPr>
        <w:t>党政办盖学校</w:t>
      </w:r>
      <w:proofErr w:type="gramEnd"/>
      <w:r w:rsidRPr="00210B6C">
        <w:rPr>
          <w:rFonts w:ascii="仿宋_GB2312" w:eastAsia="仿宋_GB2312" w:hAnsi="宋体" w:hint="eastAsia"/>
          <w:b/>
          <w:color w:val="FF0000"/>
          <w:sz w:val="24"/>
        </w:rPr>
        <w:t>公章，放入学生档案。</w:t>
      </w:r>
    </w:p>
    <w:p w:rsidR="005824C7" w:rsidRPr="001025F5" w:rsidRDefault="005824C7" w:rsidP="005824C7">
      <w:pPr>
        <w:spacing w:line="380" w:lineRule="exact"/>
        <w:ind w:firstLineChars="146" w:firstLine="352"/>
        <w:rPr>
          <w:rFonts w:ascii="仿宋_GB2312" w:eastAsia="仿宋_GB2312" w:hAnsi="宋体" w:hint="eastAsia"/>
          <w:b/>
          <w:sz w:val="24"/>
        </w:rPr>
      </w:pPr>
      <w:r w:rsidRPr="001025F5">
        <w:rPr>
          <w:rFonts w:ascii="仿宋_GB2312" w:eastAsia="仿宋_GB2312" w:hAnsi="宋体" w:hint="eastAsia"/>
          <w:b/>
          <w:sz w:val="24"/>
        </w:rPr>
        <w:t>（二）普通高等学校毕业生、毕业研究生就业协议书</w:t>
      </w:r>
    </w:p>
    <w:p w:rsidR="005824C7" w:rsidRPr="001025F5" w:rsidRDefault="005824C7" w:rsidP="005824C7">
      <w:pPr>
        <w:spacing w:line="38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1025F5">
        <w:rPr>
          <w:rFonts w:ascii="仿宋_GB2312" w:eastAsia="仿宋_GB2312" w:hAnsi="宋体" w:hint="eastAsia"/>
          <w:sz w:val="24"/>
        </w:rPr>
        <w:t>用于毕业生找到工作后（</w:t>
      </w:r>
      <w:proofErr w:type="gramStart"/>
      <w:r w:rsidRPr="001025F5">
        <w:rPr>
          <w:rFonts w:ascii="仿宋_GB2312" w:eastAsia="仿宋_GB2312" w:hAnsi="宋体" w:hint="eastAsia"/>
          <w:sz w:val="24"/>
        </w:rPr>
        <w:t>指解决</w:t>
      </w:r>
      <w:proofErr w:type="gramEnd"/>
      <w:r w:rsidRPr="001025F5">
        <w:rPr>
          <w:rFonts w:ascii="仿宋_GB2312" w:eastAsia="仿宋_GB2312" w:hAnsi="宋体" w:hint="eastAsia"/>
          <w:sz w:val="24"/>
        </w:rPr>
        <w:t>户口、人事档案），学生与单位签订协议，学校</w:t>
      </w:r>
      <w:proofErr w:type="gramStart"/>
      <w:r w:rsidRPr="001025F5">
        <w:rPr>
          <w:rFonts w:ascii="仿宋_GB2312" w:eastAsia="仿宋_GB2312" w:hAnsi="宋体" w:hint="eastAsia"/>
          <w:sz w:val="24"/>
        </w:rPr>
        <w:t>鉴证</w:t>
      </w:r>
      <w:proofErr w:type="gramEnd"/>
      <w:r w:rsidRPr="001025F5">
        <w:rPr>
          <w:rFonts w:ascii="仿宋_GB2312" w:eastAsia="仿宋_GB2312" w:hAnsi="宋体" w:hint="eastAsia"/>
          <w:sz w:val="24"/>
        </w:rPr>
        <w:t>登记。</w:t>
      </w:r>
      <w:r w:rsidRPr="00867BFE">
        <w:rPr>
          <w:rFonts w:ascii="仿宋_GB2312" w:eastAsia="仿宋_GB2312" w:hAnsi="宋体" w:hint="eastAsia"/>
          <w:b/>
          <w:color w:val="FF0000"/>
          <w:sz w:val="24"/>
        </w:rPr>
        <w:t>该表一式四联，复印无效</w:t>
      </w:r>
      <w:r w:rsidRPr="001025F5">
        <w:rPr>
          <w:rFonts w:ascii="仿宋_GB2312" w:eastAsia="仿宋_GB2312" w:hAnsi="宋体" w:hint="eastAsia"/>
          <w:sz w:val="24"/>
        </w:rPr>
        <w:t>，学生与用人单位须如实填写表格所列所有项目信息，用人单位须仔细填写档案转寄详细地址、用人单位意见、加盖公章，并经用人单位上级主管部门签署意见，加盖公章（</w:t>
      </w:r>
      <w:r w:rsidRPr="001025F5">
        <w:rPr>
          <w:rFonts w:ascii="仿宋_GB2312" w:eastAsia="仿宋_GB2312" w:hAnsi="宋体" w:hint="eastAsia"/>
          <w:b/>
          <w:sz w:val="24"/>
        </w:rPr>
        <w:t>如果跨地区就业，需加盖单位所在地人力资源和社会保障局</w:t>
      </w:r>
      <w:r>
        <w:rPr>
          <w:rFonts w:ascii="仿宋_GB2312" w:eastAsia="仿宋_GB2312" w:hAnsi="宋体" w:hint="eastAsia"/>
          <w:b/>
          <w:sz w:val="24"/>
        </w:rPr>
        <w:t>/</w:t>
      </w:r>
      <w:r w:rsidRPr="001025F5">
        <w:rPr>
          <w:rFonts w:ascii="仿宋_GB2312" w:eastAsia="仿宋_GB2312" w:hAnsi="宋体" w:hint="eastAsia"/>
          <w:b/>
          <w:sz w:val="24"/>
        </w:rPr>
        <w:t>人才服务中心）公章方有效</w:t>
      </w:r>
      <w:r w:rsidRPr="001025F5">
        <w:rPr>
          <w:rFonts w:ascii="仿宋_GB2312" w:eastAsia="仿宋_GB2312" w:hAnsi="宋体" w:hint="eastAsia"/>
          <w:sz w:val="24"/>
        </w:rPr>
        <w:t>）。学生与单位签订协议后，</w:t>
      </w:r>
      <w:proofErr w:type="gramStart"/>
      <w:r>
        <w:rPr>
          <w:rFonts w:ascii="仿宋_GB2312" w:eastAsia="仿宋_GB2312" w:hAnsi="宋体" w:hint="eastAsia"/>
          <w:sz w:val="24"/>
        </w:rPr>
        <w:t>依次</w:t>
      </w:r>
      <w:r w:rsidRPr="001025F5">
        <w:rPr>
          <w:rFonts w:ascii="仿宋_GB2312" w:eastAsia="仿宋_GB2312" w:hAnsi="宋体" w:hint="eastAsia"/>
          <w:sz w:val="24"/>
        </w:rPr>
        <w:t>到</w:t>
      </w:r>
      <w:proofErr w:type="gramEnd"/>
      <w:r w:rsidRPr="001025F5">
        <w:rPr>
          <w:rFonts w:ascii="仿宋_GB2312" w:eastAsia="仿宋_GB2312" w:hAnsi="宋体" w:hint="eastAsia"/>
          <w:sz w:val="24"/>
        </w:rPr>
        <w:t>二级学院、招生就业处</w:t>
      </w:r>
      <w:proofErr w:type="gramStart"/>
      <w:r w:rsidRPr="001025F5">
        <w:rPr>
          <w:rFonts w:ascii="仿宋_GB2312" w:eastAsia="仿宋_GB2312" w:hAnsi="宋体" w:hint="eastAsia"/>
          <w:sz w:val="24"/>
        </w:rPr>
        <w:t>鉴证</w:t>
      </w:r>
      <w:proofErr w:type="gramEnd"/>
      <w:r w:rsidRPr="001025F5">
        <w:rPr>
          <w:rFonts w:ascii="仿宋_GB2312" w:eastAsia="仿宋_GB2312" w:hAnsi="宋体" w:hint="eastAsia"/>
          <w:sz w:val="24"/>
        </w:rPr>
        <w:t>登记、签章，办完手续后协议书交单位一份、本人一份、二级学院一份，招生就业处一份，作为上报就业方案的依据。</w:t>
      </w:r>
    </w:p>
    <w:p w:rsidR="005824C7" w:rsidRPr="001025F5" w:rsidRDefault="005824C7" w:rsidP="005824C7">
      <w:pPr>
        <w:spacing w:line="380" w:lineRule="exact"/>
        <w:ind w:firstLineChars="147" w:firstLine="354"/>
        <w:rPr>
          <w:rFonts w:ascii="仿宋_GB2312" w:eastAsia="仿宋_GB2312" w:hAnsi="宋体" w:hint="eastAsia"/>
          <w:b/>
          <w:sz w:val="24"/>
        </w:rPr>
      </w:pPr>
      <w:r w:rsidRPr="001025F5">
        <w:rPr>
          <w:rFonts w:ascii="仿宋_GB2312" w:eastAsia="仿宋_GB2312" w:hAnsi="宋体" w:hint="eastAsia"/>
          <w:b/>
          <w:sz w:val="24"/>
        </w:rPr>
        <w:t>（三）广东省普通高等学校毕业生就业推荐表：</w:t>
      </w:r>
    </w:p>
    <w:p w:rsidR="005824C7" w:rsidRPr="00A70140" w:rsidRDefault="005824C7" w:rsidP="005824C7">
      <w:pPr>
        <w:spacing w:line="380" w:lineRule="exact"/>
        <w:ind w:firstLineChars="200" w:firstLine="480"/>
        <w:rPr>
          <w:rFonts w:ascii="仿宋_GB2312" w:eastAsia="仿宋_GB2312" w:hAnsi="宋体"/>
          <w:color w:val="FF0000"/>
          <w:sz w:val="24"/>
        </w:rPr>
      </w:pPr>
      <w:r w:rsidRPr="001025F5">
        <w:rPr>
          <w:rFonts w:ascii="仿宋_GB2312" w:eastAsia="仿宋_GB2312" w:hAnsi="宋体" w:hint="eastAsia"/>
          <w:sz w:val="24"/>
        </w:rPr>
        <w:t>供毕业生向用人单位推荐时使用，须与学院教务处提供的“成绩表”一起使用（</w:t>
      </w:r>
      <w:r w:rsidRPr="001025F5">
        <w:rPr>
          <w:rFonts w:ascii="仿宋_GB2312" w:eastAsia="仿宋_GB2312" w:hAnsi="宋体" w:hint="eastAsia"/>
          <w:b/>
          <w:sz w:val="24"/>
        </w:rPr>
        <w:t>此成绩表与入档备案成绩表一致</w:t>
      </w:r>
      <w:r w:rsidRPr="001025F5">
        <w:rPr>
          <w:rFonts w:ascii="仿宋_GB2312" w:eastAsia="仿宋_GB2312" w:hAnsi="宋体" w:hint="eastAsia"/>
          <w:sz w:val="24"/>
        </w:rPr>
        <w:t>）。</w:t>
      </w:r>
      <w:r w:rsidRPr="00A70140">
        <w:rPr>
          <w:rFonts w:ascii="仿宋_GB2312" w:eastAsia="仿宋_GB2312" w:hAnsi="宋体" w:hint="eastAsia"/>
          <w:b/>
          <w:color w:val="FF0000"/>
          <w:sz w:val="24"/>
        </w:rPr>
        <w:t>学校隶属：</w:t>
      </w:r>
      <w:r w:rsidRPr="00A70140">
        <w:rPr>
          <w:rFonts w:ascii="仿宋_GB2312" w:eastAsia="仿宋_GB2312" w:hAnsi="宋体" w:hint="eastAsia"/>
          <w:color w:val="FF0000"/>
          <w:sz w:val="24"/>
        </w:rPr>
        <w:t>广东省教育厅，</w:t>
      </w:r>
      <w:r w:rsidRPr="00A70140">
        <w:rPr>
          <w:rFonts w:ascii="仿宋_GB2312" w:eastAsia="仿宋_GB2312" w:hAnsi="宋体" w:hint="eastAsia"/>
          <w:b/>
          <w:color w:val="FF0000"/>
          <w:sz w:val="24"/>
        </w:rPr>
        <w:t>院系推荐意见由班主任填写，加盖二级学院公章，学校意见的联系地址：</w:t>
      </w:r>
      <w:r w:rsidRPr="00A70140">
        <w:rPr>
          <w:rFonts w:ascii="仿宋_GB2312" w:eastAsia="仿宋_GB2312" w:hAnsi="宋体" w:hint="eastAsia"/>
          <w:color w:val="FF0000"/>
          <w:sz w:val="24"/>
        </w:rPr>
        <w:t>广州市</w:t>
      </w:r>
      <w:r>
        <w:rPr>
          <w:rFonts w:ascii="仿宋_GB2312" w:eastAsia="仿宋_GB2312" w:hAnsi="宋体" w:hint="eastAsia"/>
          <w:color w:val="FF0000"/>
          <w:sz w:val="24"/>
        </w:rPr>
        <w:t>天河区</w:t>
      </w:r>
      <w:r w:rsidRPr="00A70140">
        <w:rPr>
          <w:rFonts w:ascii="仿宋_GB2312" w:eastAsia="仿宋_GB2312" w:hAnsi="宋体" w:hint="eastAsia"/>
          <w:color w:val="FF0000"/>
          <w:sz w:val="24"/>
        </w:rPr>
        <w:t>天源</w:t>
      </w:r>
      <w:r>
        <w:rPr>
          <w:rFonts w:ascii="仿宋_GB2312" w:eastAsia="仿宋_GB2312" w:hAnsi="宋体" w:hint="eastAsia"/>
          <w:color w:val="FF0000"/>
          <w:sz w:val="24"/>
        </w:rPr>
        <w:t>路</w:t>
      </w:r>
      <w:r w:rsidRPr="00A70140">
        <w:rPr>
          <w:rFonts w:ascii="仿宋_GB2312" w:eastAsia="仿宋_GB2312" w:hAnsi="宋体" w:hint="eastAsia"/>
          <w:color w:val="FF0000"/>
          <w:sz w:val="24"/>
        </w:rPr>
        <w:t xml:space="preserve">789号 </w:t>
      </w:r>
      <w:r w:rsidRPr="00A70140">
        <w:rPr>
          <w:rFonts w:ascii="仿宋_GB2312" w:eastAsia="仿宋_GB2312" w:hAnsi="宋体" w:hint="eastAsia"/>
          <w:b/>
          <w:color w:val="FF0000"/>
          <w:sz w:val="24"/>
        </w:rPr>
        <w:t xml:space="preserve"> 邮编：</w:t>
      </w:r>
      <w:r w:rsidRPr="00A70140">
        <w:rPr>
          <w:rFonts w:ascii="仿宋_GB2312" w:eastAsia="仿宋_GB2312" w:hAnsi="宋体" w:hint="eastAsia"/>
          <w:color w:val="FF0000"/>
          <w:sz w:val="24"/>
        </w:rPr>
        <w:t>510650，</w:t>
      </w:r>
      <w:r w:rsidRPr="00A70140">
        <w:rPr>
          <w:rFonts w:ascii="仿宋_GB2312" w:eastAsia="仿宋_GB2312" w:hAnsi="宋体" w:hint="eastAsia"/>
          <w:b/>
          <w:color w:val="FF0000"/>
          <w:sz w:val="24"/>
        </w:rPr>
        <w:t>联系人：</w:t>
      </w:r>
      <w:r w:rsidRPr="00F647CE">
        <w:rPr>
          <w:rFonts w:ascii="仿宋_GB2312" w:eastAsia="仿宋_GB2312" w:hAnsi="宋体" w:hint="eastAsia"/>
          <w:color w:val="FF0000"/>
          <w:sz w:val="24"/>
        </w:rPr>
        <w:t xml:space="preserve">陈老师 </w:t>
      </w:r>
      <w:r w:rsidRPr="00A70140">
        <w:rPr>
          <w:rFonts w:ascii="仿宋_GB2312" w:eastAsia="仿宋_GB2312" w:hAnsi="宋体" w:hint="eastAsia"/>
          <w:b/>
          <w:color w:val="FF0000"/>
          <w:sz w:val="24"/>
        </w:rPr>
        <w:t xml:space="preserve">  联系电话：</w:t>
      </w:r>
      <w:r w:rsidRPr="00A70140">
        <w:rPr>
          <w:rFonts w:ascii="仿宋_GB2312" w:eastAsia="仿宋_GB2312" w:hAnsi="宋体" w:hint="eastAsia"/>
          <w:color w:val="FF0000"/>
          <w:sz w:val="24"/>
        </w:rPr>
        <w:t>020-87025935。</w:t>
      </w:r>
    </w:p>
    <w:p w:rsidR="005824C7" w:rsidRPr="0064387D" w:rsidRDefault="005824C7" w:rsidP="005824C7">
      <w:pPr>
        <w:spacing w:line="380" w:lineRule="exact"/>
        <w:ind w:firstLineChars="200" w:firstLine="482"/>
        <w:rPr>
          <w:rFonts w:ascii="仿宋_GB2312" w:eastAsia="仿宋_GB2312" w:hAnsi="宋体" w:hint="eastAsia"/>
          <w:b/>
          <w:sz w:val="24"/>
        </w:rPr>
      </w:pPr>
    </w:p>
    <w:p w:rsidR="005824C7" w:rsidRPr="001025F5" w:rsidRDefault="005824C7" w:rsidP="005824C7">
      <w:pPr>
        <w:spacing w:line="380" w:lineRule="exact"/>
        <w:ind w:right="600"/>
        <w:rPr>
          <w:rFonts w:ascii="仿宋_GB2312" w:eastAsia="仿宋_GB2312" w:hAnsi="宋体" w:hint="eastAsia"/>
          <w:sz w:val="24"/>
        </w:rPr>
      </w:pPr>
      <w:r w:rsidRPr="001025F5">
        <w:rPr>
          <w:rFonts w:ascii="仿宋_GB2312" w:eastAsia="仿宋_GB2312" w:hAnsi="宋体" w:hint="eastAsia"/>
          <w:sz w:val="24"/>
        </w:rPr>
        <w:t xml:space="preserve">                            </w:t>
      </w:r>
      <w:r>
        <w:rPr>
          <w:rFonts w:ascii="仿宋_GB2312" w:eastAsia="仿宋_GB2312" w:hAnsi="宋体" w:hint="eastAsia"/>
          <w:sz w:val="24"/>
        </w:rPr>
        <w:t xml:space="preserve">                               </w:t>
      </w:r>
    </w:p>
    <w:p w:rsidR="00413EE8" w:rsidRPr="005824C7" w:rsidRDefault="00413EE8"/>
    <w:sectPr w:rsidR="00413EE8" w:rsidRPr="005824C7" w:rsidSect="005824C7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391B"/>
    <w:multiLevelType w:val="hybridMultilevel"/>
    <w:tmpl w:val="C1709AEA"/>
    <w:lvl w:ilvl="0" w:tplc="886C0D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4C7"/>
    <w:rsid w:val="00413EE8"/>
    <w:rsid w:val="0058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微软中国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李仲夏</dc:creator>
  <cp:keywords/>
  <dc:description/>
  <cp:lastModifiedBy>李仲夏</cp:lastModifiedBy>
  <cp:revision>2</cp:revision>
  <dcterms:created xsi:type="dcterms:W3CDTF">2019-01-07T01:37:00Z</dcterms:created>
  <dcterms:modified xsi:type="dcterms:W3CDTF">2019-01-07T01:39:00Z</dcterms:modified>
</cp:coreProperties>
</file>